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18" w:rsidRPr="00852511" w:rsidRDefault="00852511" w:rsidP="003A4318">
      <w:pPr>
        <w:jc w:val="center"/>
        <w:rPr>
          <w:b/>
          <w:u w:val="single"/>
          <w:lang w:val="es-ES_tradnl"/>
        </w:rPr>
      </w:pPr>
      <w:bookmarkStart w:id="0" w:name="_GoBack"/>
      <w:r w:rsidRPr="00852511">
        <w:rPr>
          <w:b/>
          <w:u w:val="single"/>
          <w:lang w:val="es-ES_tradnl"/>
        </w:rPr>
        <w:t>PROGRAMA</w:t>
      </w:r>
    </w:p>
    <w:bookmarkEnd w:id="0"/>
    <w:p w:rsidR="003A4318" w:rsidRPr="003A4318" w:rsidRDefault="003A4318" w:rsidP="003A4318">
      <w:pPr>
        <w:rPr>
          <w:lang w:val="es-ES_tradnl"/>
        </w:rPr>
      </w:pPr>
      <w:r w:rsidRPr="003A4318">
        <w:rPr>
          <w:lang w:val="es-ES_tradnl"/>
        </w:rPr>
        <w:t>08:30-09:00</w:t>
      </w:r>
      <w:r w:rsidRPr="003A4318">
        <w:rPr>
          <w:lang w:val="es-ES_tradnl"/>
        </w:rPr>
        <w:tab/>
        <w:t>Acreditación</w:t>
      </w:r>
    </w:p>
    <w:p w:rsidR="003A4318" w:rsidRPr="003A4318" w:rsidRDefault="003A4318" w:rsidP="003A4318">
      <w:pPr>
        <w:ind w:left="1410" w:hanging="1410"/>
        <w:rPr>
          <w:lang w:val="es-ES_tradnl"/>
        </w:rPr>
      </w:pPr>
      <w:r w:rsidRPr="003A4318">
        <w:rPr>
          <w:lang w:val="es-ES_tradnl"/>
        </w:rPr>
        <w:t>09:00-09:45</w:t>
      </w:r>
      <w:r w:rsidRPr="003A4318">
        <w:rPr>
          <w:lang w:val="es-ES_tradnl"/>
        </w:rPr>
        <w:tab/>
        <w:t>Sesión plenaria: presentación del diagnóstico</w:t>
      </w:r>
      <w:r w:rsidRPr="003A4318">
        <w:rPr>
          <w:lang w:val="es-ES_tradnl"/>
        </w:rPr>
        <w:tab/>
      </w:r>
      <w:r w:rsidRPr="003A4318">
        <w:rPr>
          <w:lang w:val="es-ES_tradnl"/>
        </w:rPr>
        <w:br/>
      </w:r>
      <w:r w:rsidRPr="003A4318">
        <w:rPr>
          <w:b/>
          <w:lang w:val="es-ES_tradnl"/>
        </w:rPr>
        <w:t>Realidad Nacional en Formación y Promoción de Mujeres STEM y Experiencias Exitosas Internacionales</w:t>
      </w:r>
      <w:r w:rsidRPr="003A4318">
        <w:rPr>
          <w:lang w:val="es-ES_tradnl"/>
        </w:rPr>
        <w:tab/>
      </w:r>
      <w:r w:rsidRPr="003A4318">
        <w:rPr>
          <w:lang w:val="es-ES_tradnl"/>
        </w:rPr>
        <w:br/>
        <w:t xml:space="preserve">Paula Astudillo (CONICYT) </w:t>
      </w:r>
    </w:p>
    <w:p w:rsidR="003A4318" w:rsidRPr="003A4318" w:rsidRDefault="003A4318" w:rsidP="003A4318">
      <w:pPr>
        <w:rPr>
          <w:lang w:val="es-ES_tradnl"/>
        </w:rPr>
      </w:pPr>
      <w:r w:rsidRPr="003A4318">
        <w:rPr>
          <w:lang w:val="es-ES_tradnl"/>
        </w:rPr>
        <w:t>09:45-11:00</w:t>
      </w:r>
      <w:r w:rsidRPr="003A4318">
        <w:rPr>
          <w:lang w:val="es-ES_tradnl"/>
        </w:rPr>
        <w:tab/>
      </w:r>
      <w:r w:rsidRPr="003A4318">
        <w:rPr>
          <w:b/>
          <w:lang w:val="es-ES_tradnl"/>
        </w:rPr>
        <w:t>Mesa redonda 1: Buenas Prácticas de Igualdad de Género</w:t>
      </w:r>
      <w:r w:rsidRPr="003A4318">
        <w:rPr>
          <w:lang w:val="es-ES_tradnl"/>
        </w:rPr>
        <w:tab/>
      </w:r>
    </w:p>
    <w:p w:rsidR="003A4318" w:rsidRPr="003A4318" w:rsidRDefault="003A4318" w:rsidP="003A4318">
      <w:pPr>
        <w:pStyle w:val="Prrafodelista"/>
        <w:numPr>
          <w:ilvl w:val="0"/>
          <w:numId w:val="1"/>
        </w:numPr>
        <w:rPr>
          <w:lang w:val="es-ES_tradnl"/>
        </w:rPr>
      </w:pPr>
      <w:r w:rsidRPr="003A4318">
        <w:rPr>
          <w:b/>
          <w:lang w:val="es-ES_tradnl"/>
        </w:rPr>
        <w:t>Laura Albornoz</w:t>
      </w:r>
      <w:r w:rsidRPr="003A4318">
        <w:rPr>
          <w:lang w:val="es-ES_tradnl"/>
        </w:rPr>
        <w:t xml:space="preserve"> (directora CODELCO, ex </w:t>
      </w:r>
      <w:r w:rsidRPr="003A4318">
        <w:t xml:space="preserve">ministra del Servicio Nacional de la Mujer SERNAM y de profesión abogada, </w:t>
      </w:r>
      <w:r w:rsidRPr="003A4318">
        <w:rPr>
          <w:lang w:val="es-ES_tradnl"/>
        </w:rPr>
        <w:t>académica Facultad de Derecho U. de Chile): Políticas públicas y buenas prácticas en la minería</w:t>
      </w:r>
    </w:p>
    <w:p w:rsidR="003A4318" w:rsidRPr="003A4318" w:rsidRDefault="003A4318" w:rsidP="003A4318">
      <w:pPr>
        <w:pStyle w:val="Prrafodelista"/>
        <w:numPr>
          <w:ilvl w:val="0"/>
          <w:numId w:val="1"/>
        </w:numPr>
        <w:rPr>
          <w:lang w:val="es-ES_tradnl"/>
        </w:rPr>
      </w:pPr>
      <w:r w:rsidRPr="003A4318">
        <w:rPr>
          <w:b/>
          <w:lang w:val="es-ES_tradnl"/>
        </w:rPr>
        <w:t>Raúl Ciudad</w:t>
      </w:r>
      <w:r w:rsidRPr="003A4318">
        <w:rPr>
          <w:lang w:val="es-ES_tradnl"/>
        </w:rPr>
        <w:t xml:space="preserve"> (director ACTI): tema por definir</w:t>
      </w:r>
    </w:p>
    <w:p w:rsidR="003A4318" w:rsidRPr="003A4318" w:rsidRDefault="003A4318" w:rsidP="003A4318">
      <w:pPr>
        <w:pStyle w:val="Prrafodelista"/>
        <w:numPr>
          <w:ilvl w:val="0"/>
          <w:numId w:val="1"/>
        </w:numPr>
        <w:rPr>
          <w:lang w:val="es-ES_tradnl"/>
        </w:rPr>
      </w:pPr>
      <w:r w:rsidRPr="003A4318">
        <w:rPr>
          <w:b/>
          <w:lang w:val="es-ES_tradnl"/>
        </w:rPr>
        <w:t>Nuria Lorente</w:t>
      </w:r>
      <w:r w:rsidRPr="003A4318">
        <w:rPr>
          <w:lang w:val="es-ES_tradnl"/>
        </w:rPr>
        <w:t xml:space="preserve"> (ingeniera senior de software de instrumentación astronómica y de sistemas, </w:t>
      </w:r>
      <w:proofErr w:type="spellStart"/>
      <w:r w:rsidRPr="003A4318">
        <w:rPr>
          <w:lang w:val="es-ES_tradnl"/>
        </w:rPr>
        <w:t>Australian</w:t>
      </w:r>
      <w:proofErr w:type="spellEnd"/>
      <w:r w:rsidRPr="003A4318">
        <w:rPr>
          <w:lang w:val="es-ES_tradnl"/>
        </w:rPr>
        <w:t xml:space="preserve"> </w:t>
      </w:r>
      <w:proofErr w:type="spellStart"/>
      <w:r w:rsidRPr="003A4318">
        <w:rPr>
          <w:lang w:val="es-ES_tradnl"/>
        </w:rPr>
        <w:t>Astronomical</w:t>
      </w:r>
      <w:proofErr w:type="spellEnd"/>
      <w:r w:rsidRPr="003A4318">
        <w:rPr>
          <w:lang w:val="es-ES_tradnl"/>
        </w:rPr>
        <w:t xml:space="preserve"> </w:t>
      </w:r>
      <w:proofErr w:type="spellStart"/>
      <w:r w:rsidRPr="003A4318">
        <w:rPr>
          <w:lang w:val="es-ES_tradnl"/>
        </w:rPr>
        <w:t>Observatory</w:t>
      </w:r>
      <w:proofErr w:type="spellEnd"/>
      <w:r w:rsidRPr="003A4318">
        <w:rPr>
          <w:lang w:val="es-ES_tradnl"/>
        </w:rPr>
        <w:t>): Experiencia de Australia, ¿qué iniciativas han funcionado?</w:t>
      </w:r>
    </w:p>
    <w:p w:rsidR="003A4318" w:rsidRPr="003A4318" w:rsidRDefault="003A4318" w:rsidP="003A4318">
      <w:pPr>
        <w:pStyle w:val="Prrafodelista"/>
        <w:numPr>
          <w:ilvl w:val="0"/>
          <w:numId w:val="1"/>
        </w:numPr>
        <w:rPr>
          <w:lang w:val="es-ES_tradnl"/>
        </w:rPr>
      </w:pPr>
      <w:proofErr w:type="spellStart"/>
      <w:r w:rsidRPr="003A4318">
        <w:rPr>
          <w:b/>
          <w:lang w:val="es-ES_tradnl"/>
        </w:rPr>
        <w:t>Michèle</w:t>
      </w:r>
      <w:proofErr w:type="spellEnd"/>
      <w:r w:rsidRPr="003A4318">
        <w:rPr>
          <w:b/>
          <w:lang w:val="es-ES_tradnl"/>
        </w:rPr>
        <w:t xml:space="preserve"> </w:t>
      </w:r>
      <w:proofErr w:type="spellStart"/>
      <w:r w:rsidRPr="003A4318">
        <w:rPr>
          <w:b/>
          <w:lang w:val="es-ES_tradnl"/>
        </w:rPr>
        <w:t>Péron</w:t>
      </w:r>
      <w:proofErr w:type="spellEnd"/>
      <w:r w:rsidRPr="003A4318">
        <w:rPr>
          <w:lang w:val="es-ES_tradnl"/>
        </w:rPr>
        <w:t xml:space="preserve"> (directora ingeniería ESO): Cultural organizacional y sesgos inconscientes</w:t>
      </w:r>
    </w:p>
    <w:p w:rsidR="003A4318" w:rsidRPr="003A4318" w:rsidRDefault="003A4318" w:rsidP="003A4318">
      <w:pPr>
        <w:pStyle w:val="Prrafodelista"/>
        <w:numPr>
          <w:ilvl w:val="0"/>
          <w:numId w:val="1"/>
        </w:numPr>
      </w:pPr>
      <w:r w:rsidRPr="003A4318">
        <w:rPr>
          <w:b/>
          <w:lang w:val="es-ES_tradnl"/>
        </w:rPr>
        <w:t>Beatriz Astorga</w:t>
      </w:r>
      <w:r w:rsidRPr="003A4318">
        <w:rPr>
          <w:lang w:val="es-ES_tradnl"/>
        </w:rPr>
        <w:t xml:space="preserve"> (directora de marketing</w:t>
      </w:r>
      <w:r w:rsidRPr="003A4318">
        <w:t xml:space="preserve"> </w:t>
      </w:r>
      <w:proofErr w:type="spellStart"/>
      <w:r w:rsidRPr="003A4318">
        <w:rPr>
          <w:lang w:val="es-ES_tradnl"/>
        </w:rPr>
        <w:t>Kodea</w:t>
      </w:r>
      <w:proofErr w:type="spellEnd"/>
      <w:r w:rsidRPr="003A4318">
        <w:rPr>
          <w:lang w:val="es-ES_tradnl"/>
        </w:rPr>
        <w:t xml:space="preserve">, y de profesión diseñadora): Inclusión de mujeres en tecnología/computación </w:t>
      </w:r>
    </w:p>
    <w:p w:rsidR="003A4318" w:rsidRPr="003A4318" w:rsidRDefault="003A4318" w:rsidP="003A4318">
      <w:pPr>
        <w:pStyle w:val="Prrafodelista"/>
        <w:numPr>
          <w:ilvl w:val="0"/>
          <w:numId w:val="1"/>
        </w:numPr>
        <w:rPr>
          <w:lang w:val="es-ES_tradnl"/>
        </w:rPr>
      </w:pPr>
      <w:r w:rsidRPr="003A4318">
        <w:rPr>
          <w:b/>
          <w:lang w:val="es-ES_tradnl"/>
        </w:rPr>
        <w:t xml:space="preserve">Pierre-Paul </w:t>
      </w:r>
      <w:proofErr w:type="spellStart"/>
      <w:r w:rsidRPr="003A4318">
        <w:rPr>
          <w:b/>
          <w:lang w:val="es-ES_tradnl"/>
        </w:rPr>
        <w:t>Romagnoli</w:t>
      </w:r>
      <w:proofErr w:type="spellEnd"/>
      <w:r w:rsidRPr="003A4318">
        <w:rPr>
          <w:lang w:val="es-ES_tradnl"/>
        </w:rPr>
        <w:t xml:space="preserve"> (decano Facultad de Ciencias Exactas U. Andrés Bello y de profesión ingeniero matemático): Experiencia de institución académica con alta participación de mujeres en astronomía </w:t>
      </w:r>
    </w:p>
    <w:p w:rsidR="003A4318" w:rsidRPr="003A4318" w:rsidRDefault="003A4318" w:rsidP="003A4318">
      <w:pPr>
        <w:pStyle w:val="Prrafodelista"/>
        <w:numPr>
          <w:ilvl w:val="0"/>
          <w:numId w:val="1"/>
        </w:numPr>
        <w:rPr>
          <w:lang w:val="es-ES_tradnl"/>
        </w:rPr>
      </w:pPr>
      <w:r w:rsidRPr="003A4318">
        <w:rPr>
          <w:b/>
          <w:lang w:val="es-ES_tradnl"/>
        </w:rPr>
        <w:t>Mónica Rubio</w:t>
      </w:r>
      <w:r w:rsidRPr="003A4318">
        <w:rPr>
          <w:lang w:val="es-ES_tradnl"/>
        </w:rPr>
        <w:t xml:space="preserve"> (astrónoma, profesora titular U. de Chile, ex directora de Astronomía en CONICYT): Conciliación trabajo-familia</w:t>
      </w:r>
    </w:p>
    <w:p w:rsidR="003A4318" w:rsidRPr="003A4318" w:rsidRDefault="003A4318" w:rsidP="003A4318">
      <w:pPr>
        <w:rPr>
          <w:lang w:val="es-ES_tradnl"/>
        </w:rPr>
      </w:pPr>
      <w:r w:rsidRPr="003A4318">
        <w:rPr>
          <w:i/>
          <w:lang w:val="es-ES_tradnl"/>
        </w:rPr>
        <w:t xml:space="preserve">Moderadora: </w:t>
      </w:r>
      <w:r w:rsidRPr="003A4318">
        <w:rPr>
          <w:lang w:val="es-ES_tradnl"/>
        </w:rPr>
        <w:t>Elena Serrano (consultora en comunicación estratégica)</w:t>
      </w:r>
    </w:p>
    <w:p w:rsidR="003A4318" w:rsidRDefault="003A4318" w:rsidP="003A4318">
      <w:pPr>
        <w:rPr>
          <w:lang w:val="es-ES_tradnl"/>
        </w:rPr>
      </w:pPr>
      <w:r w:rsidRPr="003A4318">
        <w:rPr>
          <w:lang w:val="es-ES_tradnl"/>
        </w:rPr>
        <w:t>11:00-11:30</w:t>
      </w:r>
      <w:r w:rsidRPr="003A4318">
        <w:rPr>
          <w:lang w:val="es-ES_tradnl"/>
        </w:rPr>
        <w:tab/>
      </w:r>
      <w:proofErr w:type="spellStart"/>
      <w:r w:rsidRPr="003A4318">
        <w:rPr>
          <w:lang w:val="es-ES_tradnl"/>
        </w:rPr>
        <w:t>Coffee</w:t>
      </w:r>
      <w:proofErr w:type="spellEnd"/>
      <w:r w:rsidRPr="003A4318">
        <w:rPr>
          <w:lang w:val="es-ES_tradnl"/>
        </w:rPr>
        <w:t xml:space="preserve"> break</w:t>
      </w:r>
    </w:p>
    <w:p w:rsidR="003A4318" w:rsidRPr="003A4318" w:rsidRDefault="003A4318" w:rsidP="003A4318">
      <w:pPr>
        <w:rPr>
          <w:b/>
          <w:lang w:val="es-ES_tradnl"/>
        </w:rPr>
      </w:pPr>
      <w:r w:rsidRPr="003A4318">
        <w:rPr>
          <w:lang w:val="es-ES_tradnl"/>
        </w:rPr>
        <w:br/>
        <w:t>11:30-12:45</w:t>
      </w:r>
      <w:r w:rsidRPr="003A4318">
        <w:rPr>
          <w:lang w:val="es-ES_tradnl"/>
        </w:rPr>
        <w:tab/>
      </w:r>
      <w:r w:rsidRPr="003A4318">
        <w:rPr>
          <w:b/>
          <w:lang w:val="es-ES_tradnl"/>
        </w:rPr>
        <w:t>Mesa redonda 2: Carreras en Astronomía e Ingenierías Afines</w:t>
      </w:r>
    </w:p>
    <w:p w:rsidR="003A4318" w:rsidRPr="003A4318" w:rsidRDefault="003A4318" w:rsidP="003A4318">
      <w:pPr>
        <w:pStyle w:val="Prrafodelista"/>
        <w:numPr>
          <w:ilvl w:val="0"/>
          <w:numId w:val="2"/>
        </w:numPr>
        <w:rPr>
          <w:lang w:val="es-ES_tradnl"/>
        </w:rPr>
      </w:pPr>
      <w:r w:rsidRPr="003A4318">
        <w:rPr>
          <w:b/>
          <w:lang w:val="es-ES_tradnl"/>
        </w:rPr>
        <w:t>Loreto Barcos</w:t>
      </w:r>
      <w:r w:rsidRPr="003A4318">
        <w:rPr>
          <w:lang w:val="es-ES_tradnl"/>
        </w:rPr>
        <w:t xml:space="preserve"> (astrónoma NRAO-ALMA </w:t>
      </w:r>
      <w:proofErr w:type="spellStart"/>
      <w:r w:rsidRPr="003A4318">
        <w:rPr>
          <w:lang w:val="es-ES_tradnl"/>
        </w:rPr>
        <w:t>fellow</w:t>
      </w:r>
      <w:proofErr w:type="spellEnd"/>
      <w:r w:rsidRPr="003A4318">
        <w:rPr>
          <w:lang w:val="es-ES_tradnl"/>
        </w:rPr>
        <w:t>): ¿Cómo retenemos el interés de las niñas y adolescentes en las ciencias y matemáticas?</w:t>
      </w:r>
      <w:r w:rsidRPr="003A4318">
        <w:rPr>
          <w:lang w:val="es-ES_tradnl"/>
        </w:rPr>
        <w:tab/>
      </w:r>
      <w:r w:rsidRPr="003A4318">
        <w:rPr>
          <w:lang w:val="es-ES_tradnl"/>
        </w:rPr>
        <w:br/>
      </w:r>
      <w:r w:rsidRPr="003A4318">
        <w:rPr>
          <w:b/>
          <w:lang w:val="es-ES_tradnl"/>
        </w:rPr>
        <w:t xml:space="preserve">Fabiola </w:t>
      </w:r>
      <w:proofErr w:type="spellStart"/>
      <w:r w:rsidRPr="003A4318">
        <w:rPr>
          <w:b/>
          <w:lang w:val="es-ES_tradnl"/>
        </w:rPr>
        <w:t>Cruzat</w:t>
      </w:r>
      <w:proofErr w:type="spellEnd"/>
      <w:r w:rsidRPr="003A4318">
        <w:rPr>
          <w:lang w:val="es-ES_tradnl"/>
        </w:rPr>
        <w:t xml:space="preserve"> (ingeniera, supervisora de mantención de antenas ALMA): Ambiente universitario</w:t>
      </w:r>
    </w:p>
    <w:p w:rsidR="003A4318" w:rsidRPr="003A4318" w:rsidRDefault="003A4318" w:rsidP="003A4318">
      <w:pPr>
        <w:pStyle w:val="Prrafodelista"/>
        <w:numPr>
          <w:ilvl w:val="0"/>
          <w:numId w:val="2"/>
        </w:numPr>
        <w:rPr>
          <w:lang w:val="es-ES_tradnl"/>
        </w:rPr>
      </w:pPr>
      <w:r w:rsidRPr="003A4318">
        <w:rPr>
          <w:b/>
          <w:lang w:val="es-ES_tradnl"/>
        </w:rPr>
        <w:t>Bárbara Rojas</w:t>
      </w:r>
      <w:r w:rsidRPr="003A4318">
        <w:rPr>
          <w:lang w:val="es-ES_tradnl"/>
        </w:rPr>
        <w:t xml:space="preserve"> (astrónoma, profesora asistente U. Andrés Bello): Síndrome del impostor</w:t>
      </w:r>
    </w:p>
    <w:p w:rsidR="003A4318" w:rsidRPr="003A4318" w:rsidRDefault="003A4318" w:rsidP="003A4318">
      <w:pPr>
        <w:pStyle w:val="Prrafodelista"/>
        <w:numPr>
          <w:ilvl w:val="0"/>
          <w:numId w:val="2"/>
        </w:numPr>
        <w:rPr>
          <w:lang w:val="es-ES_tradnl"/>
        </w:rPr>
      </w:pPr>
      <w:proofErr w:type="spellStart"/>
      <w:r w:rsidRPr="003A4318">
        <w:rPr>
          <w:b/>
          <w:lang w:val="es-ES_tradnl"/>
        </w:rPr>
        <w:t>Yessika</w:t>
      </w:r>
      <w:proofErr w:type="spellEnd"/>
      <w:r w:rsidRPr="003A4318">
        <w:rPr>
          <w:b/>
          <w:lang w:val="es-ES_tradnl"/>
        </w:rPr>
        <w:t xml:space="preserve"> Salazar</w:t>
      </w:r>
      <w:r w:rsidRPr="003A4318">
        <w:rPr>
          <w:lang w:val="es-ES_tradnl"/>
        </w:rPr>
        <w:t xml:space="preserve"> (ingeniera, gerente general de </w:t>
      </w:r>
      <w:proofErr w:type="spellStart"/>
      <w:r w:rsidRPr="003A4318">
        <w:rPr>
          <w:lang w:val="es-ES_tradnl"/>
        </w:rPr>
        <w:t>Datco</w:t>
      </w:r>
      <w:proofErr w:type="spellEnd"/>
      <w:r w:rsidRPr="003A4318">
        <w:rPr>
          <w:lang w:val="es-ES_tradnl"/>
        </w:rPr>
        <w:t xml:space="preserve"> Chile y </w:t>
      </w:r>
      <w:proofErr w:type="spellStart"/>
      <w:r w:rsidRPr="003A4318">
        <w:rPr>
          <w:lang w:val="es-ES_tradnl"/>
        </w:rPr>
        <w:t>Silica</w:t>
      </w:r>
      <w:proofErr w:type="spellEnd"/>
      <w:r w:rsidRPr="003A4318">
        <w:rPr>
          <w:lang w:val="es-ES_tradnl"/>
        </w:rPr>
        <w:t xml:space="preserve"> Network): Valor de la diversidad en los equipos de trabajo</w:t>
      </w:r>
    </w:p>
    <w:p w:rsidR="003A4318" w:rsidRPr="003A4318" w:rsidRDefault="003A4318" w:rsidP="003A4318">
      <w:pPr>
        <w:pStyle w:val="Prrafodelista"/>
        <w:numPr>
          <w:ilvl w:val="0"/>
          <w:numId w:val="2"/>
        </w:numPr>
        <w:rPr>
          <w:lang w:val="es-ES_tradnl"/>
        </w:rPr>
      </w:pPr>
      <w:r w:rsidRPr="003A4318">
        <w:rPr>
          <w:b/>
          <w:lang w:val="es-ES_tradnl"/>
        </w:rPr>
        <w:t xml:space="preserve">Nancy </w:t>
      </w:r>
      <w:proofErr w:type="spellStart"/>
      <w:r w:rsidRPr="003A4318">
        <w:rPr>
          <w:b/>
          <w:lang w:val="es-ES_tradnl"/>
        </w:rPr>
        <w:t>Hitschfeld</w:t>
      </w:r>
      <w:proofErr w:type="spellEnd"/>
      <w:r w:rsidRPr="003A4318">
        <w:rPr>
          <w:lang w:val="es-ES_tradnl"/>
        </w:rPr>
        <w:t xml:space="preserve"> (doctora en Ciencias Aplicadas</w:t>
      </w:r>
      <w:r w:rsidRPr="003A4318">
        <w:t>,</w:t>
      </w:r>
      <w:r w:rsidRPr="003A4318">
        <w:rPr>
          <w:lang w:val="es-ES_tradnl"/>
        </w:rPr>
        <w:t xml:space="preserve"> profesora asociada Departamento de Ciencias de la Computación U. de Chile): Historia de la inclusión de mujeres en áreas STEM en Chile y acción afirmativa</w:t>
      </w:r>
    </w:p>
    <w:p w:rsidR="003A4318" w:rsidRPr="003A4318" w:rsidRDefault="003A4318" w:rsidP="003A4318">
      <w:pPr>
        <w:rPr>
          <w:lang w:val="es-ES_tradnl"/>
        </w:rPr>
      </w:pPr>
      <w:r w:rsidRPr="003A4318">
        <w:rPr>
          <w:i/>
          <w:lang w:val="es-ES_tradnl"/>
        </w:rPr>
        <w:t xml:space="preserve">Moderadora: </w:t>
      </w:r>
      <w:r w:rsidRPr="003A4318">
        <w:rPr>
          <w:lang w:val="es-ES_tradnl"/>
        </w:rPr>
        <w:t>Elena Serrano (consultora en comunicación estratégica)</w:t>
      </w:r>
    </w:p>
    <w:p w:rsidR="00A63721" w:rsidRPr="003A4318" w:rsidRDefault="00A63721">
      <w:pPr>
        <w:rPr>
          <w:lang w:val="es-ES_tradnl"/>
        </w:rPr>
      </w:pPr>
    </w:p>
    <w:sectPr w:rsidR="00A63721" w:rsidRPr="003A43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A666F"/>
    <w:multiLevelType w:val="hybridMultilevel"/>
    <w:tmpl w:val="1DFCA0AE"/>
    <w:lvl w:ilvl="0" w:tplc="D8886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F3944"/>
    <w:multiLevelType w:val="hybridMultilevel"/>
    <w:tmpl w:val="6F8A6562"/>
    <w:lvl w:ilvl="0" w:tplc="D8886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18"/>
    <w:rsid w:val="003A4318"/>
    <w:rsid w:val="006A28F6"/>
    <w:rsid w:val="00852511"/>
    <w:rsid w:val="00A6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C3B21F-7AE5-4402-BDD4-48525785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Cortes</dc:creator>
  <cp:keywords/>
  <dc:description/>
  <cp:lastModifiedBy>Maria Jose Cortes</cp:lastModifiedBy>
  <cp:revision>2</cp:revision>
  <dcterms:created xsi:type="dcterms:W3CDTF">2017-10-05T20:57:00Z</dcterms:created>
  <dcterms:modified xsi:type="dcterms:W3CDTF">2017-10-05T20:59:00Z</dcterms:modified>
</cp:coreProperties>
</file>